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34"/>
        <w:ind w:right="127" w:hanging="0"/>
        <w:jc w:val="center"/>
        <w:rPr/>
      </w:pPr>
      <w:r>
        <w:rPr>
          <w:b/>
          <w:sz w:val="20"/>
        </w:rPr>
        <w:t>ANEXO III, REPRESENTACIÓN LEGAL (VARIOS PROPIETARIOS/AS - USUFRUCTUARIOS/AS)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ind w:left="103" w:right="-9" w:hanging="10"/>
        <w:rPr/>
      </w:pPr>
      <w:r>
        <w:rPr>
          <w:b/>
          <w:sz w:val="20"/>
        </w:rPr>
        <w:t>SUBVENCIONES, EN RÉGIMEN DE CONCURRENCIA COMPETITIVA, PARA LA CONVOCATORIA PARA  EL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54"/>
        <w:ind w:left="103" w:right="-9" w:hanging="10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951865</wp:posOffset>
            </wp:positionH>
            <wp:positionV relativeFrom="page">
              <wp:posOffset>351790</wp:posOffset>
            </wp:positionV>
            <wp:extent cx="1671955" cy="816610"/>
            <wp:effectExtent l="0" t="0" r="0" b="0"/>
            <wp:wrapTopAndBottom/>
            <wp:docPr id="1" name="Picture 1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4785995</wp:posOffset>
            </wp:positionH>
            <wp:positionV relativeFrom="page">
              <wp:posOffset>646430</wp:posOffset>
            </wp:positionV>
            <wp:extent cx="1798320" cy="493395"/>
            <wp:effectExtent l="0" t="0" r="0" b="0"/>
            <wp:wrapTopAndBottom/>
            <wp:docPr id="2" name="Picture 1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FOMENTO DEL ALQUILER  Y CREACIÓN DE BOLSA DE VIVIENDAS DISPONIBLES EN EL RURAL, DEL PROGRAMA “Y PARA VIVIR LUGO”, ANUALIDAD 2024</w:t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2905"/>
        <w:gridCol w:w="3095"/>
      </w:tblGrid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SOLICITANTE 1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SOLICITANTE 2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SOLICITANTE 3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SOLICITANTE 4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SOLICITANTE 5 en calidad de:</w:t>
            </w:r>
          </w:p>
        </w:tc>
      </w:tr>
      <w:tr>
        <w:trPr>
          <w:trHeight w:val="500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Nombre/Denominación social:                                          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 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</w:tbl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rPr/>
      </w:pPr>
      <w:r>
        <w:rPr>
          <w:sz w:val="16"/>
        </w:rPr>
        <w:t xml:space="preserve">                                                                      </w:t>
      </w:r>
    </w:p>
    <w:p>
      <w:pPr>
        <w:pStyle w:val="Normal"/>
        <w:spacing w:lineRule="auto" w:line="264" w:before="0" w:after="249"/>
        <w:ind w:left="-5" w:right="130" w:hanging="10"/>
        <w:jc w:val="both"/>
        <w:rPr/>
      </w:pPr>
      <w:r>
        <w:rPr>
          <w:b/>
          <w:sz w:val="20"/>
        </w:rPr>
        <w:t>AUTORIZA</w:t>
      </w:r>
      <w:r>
        <w:rPr>
          <w:sz w:val="20"/>
        </w:rPr>
        <w:t xml:space="preserve"> a ser representado por,</w:t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2905"/>
        <w:gridCol w:w="3095"/>
      </w:tblGrid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 w:val="20"/>
                <w:szCs w:val="22"/>
                <w:lang w:val="es-ES" w:eastAsia="es-ES" w:bidi="ar-SA"/>
              </w:rPr>
              <w:t>DATOS DEL REPRESENTANTE</w:t>
            </w:r>
          </w:p>
        </w:tc>
      </w:tr>
      <w:tr>
        <w:trPr>
          <w:trHeight w:val="744" w:hRule="atLeast"/>
        </w:trP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 xml:space="preserve">Nombre y apellidos:     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NIF:            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Dirección a efectos de notificación:                                                                                                                              </w:t>
            </w:r>
          </w:p>
        </w:tc>
      </w:tr>
      <w:tr>
        <w:trPr>
          <w:trHeight w:val="498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Localidad:                                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Provincia:     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 xml:space="preserve">Teléfono:                                             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 w:val="20"/>
                <w:szCs w:val="22"/>
                <w:lang w:val="es-ES" w:eastAsia="es-ES" w:bidi="ar-SA"/>
              </w:rPr>
              <w:t>E-mail:                                                                                                             </w:t>
            </w:r>
          </w:p>
        </w:tc>
      </w:tr>
    </w:tbl>
    <w:p>
      <w:pPr>
        <w:pStyle w:val="Normal"/>
        <w:spacing w:lineRule="auto" w:line="264" w:before="0" w:after="223"/>
        <w:ind w:left="-5" w:right="130" w:hanging="1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223"/>
        <w:ind w:left="-5" w:right="130" w:hanging="10"/>
        <w:jc w:val="both"/>
        <w:rPr/>
      </w:pPr>
      <w:r>
        <w:rPr>
          <w:sz w:val="20"/>
        </w:rPr>
        <w:t>En relación al procedimiento de concesión de subvenciones en régimen de concurrencia competitiva, para la convocatoria para el fomento del alquiler y creación de bolsa de vivendas disponibles en el rural, dentro del Programa “Y para vivir Lugo” de la Diputación Provincial de Lugo, para la anualidad 2024.</w:t>
      </w:r>
    </w:p>
    <w:p>
      <w:pPr>
        <w:pStyle w:val="Normal"/>
        <w:spacing w:lineRule="auto" w:line="264" w:before="0" w:after="71"/>
        <w:ind w:left="-5" w:right="130" w:hanging="10"/>
        <w:jc w:val="both"/>
        <w:rPr/>
      </w:pPr>
      <w:r>
        <w:rPr>
          <w:sz w:val="20"/>
        </w:rPr>
        <w:t>Y para que así conste y produzca los efectos oportunos, firmo la presente:</w:t>
      </w:r>
    </w:p>
    <w:p>
      <w:pPr>
        <w:pStyle w:val="Normal"/>
        <w:spacing w:lineRule="auto" w:line="264" w:before="0" w:after="707"/>
        <w:ind w:left="-5" w:right="130" w:hanging="10"/>
        <w:jc w:val="both"/>
        <w:rPr/>
      </w:pPr>
      <w:r>
        <w:rPr>
          <w:sz w:val="20"/>
        </w:rPr>
        <w:t>(Todos los solicitantes)</w:t>
      </w:r>
    </w:p>
    <w:p>
      <w:pPr>
        <w:pStyle w:val="Normal"/>
        <w:spacing w:lineRule="auto" w:line="264" w:before="0" w:after="0"/>
        <w:ind w:left="-5" w:right="130" w:hanging="10"/>
        <w:jc w:val="both"/>
        <w:rPr/>
      </w:pPr>
      <w:r>
        <w:rPr>
          <w:sz w:val="20"/>
        </w:rPr>
        <w:t>Conforme</w:t>
      </w:r>
    </w:p>
    <w:p>
      <w:pPr>
        <w:pStyle w:val="Normal"/>
        <w:spacing w:lineRule="auto" w:line="264" w:before="0" w:after="707"/>
        <w:ind w:left="-5" w:right="130" w:hanging="10"/>
        <w:jc w:val="both"/>
        <w:rPr/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page">
              <wp:posOffset>943610</wp:posOffset>
            </wp:positionH>
            <wp:positionV relativeFrom="page">
              <wp:posOffset>360680</wp:posOffset>
            </wp:positionV>
            <wp:extent cx="1671955" cy="816610"/>
            <wp:effectExtent l="0" t="0" r="0" b="0"/>
            <wp:wrapTopAndBottom/>
            <wp:docPr id="3" name="Picture 2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page">
              <wp:posOffset>4742815</wp:posOffset>
            </wp:positionH>
            <wp:positionV relativeFrom="page">
              <wp:posOffset>542290</wp:posOffset>
            </wp:positionV>
            <wp:extent cx="1798320" cy="493395"/>
            <wp:effectExtent l="0" t="0" r="0" b="0"/>
            <wp:wrapTopAndBottom/>
            <wp:docPr id="4" name="Picture 2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 El representante legal)</w:t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  <w:t>En                           , a       de                de 202_            </w:t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-6" w:right="130" w:hanging="11"/>
        <w:jc w:val="both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64" w:before="0" w:after="5621"/>
        <w:ind w:left="-5" w:right="130" w:hanging="10"/>
        <w:jc w:val="both"/>
        <w:rPr/>
      </w:pPr>
      <w:r>
        <w:rPr>
          <w:b/>
          <w:sz w:val="19"/>
        </w:rPr>
        <w:t>SR. PRESIDENTE DA DEPUTACIÓN PROVINCIAL DE LUGO- SECCIÓN DE PROMOCIÓN ECONÓMICA E EMPREGO -</w:t>
      </w:r>
    </w:p>
    <w:sectPr>
      <w:type w:val="nextPage"/>
      <w:pgSz w:w="11906" w:h="16838"/>
      <w:pgMar w:left="1420" w:right="1297" w:gutter="0" w:header="0" w:top="2124" w:footer="0" w:bottom="136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LibreOffice/7.4.6.2$Windows_X86_64 LibreOffice_project/5b1f5509c2decdade7fda905e3e1429a67acd63d</Application>
  <AppVersion>15.0000</AppVersion>
  <Pages>2</Pages>
  <Words>211</Words>
  <Characters>1286</Characters>
  <CharactersWithSpaces>3699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2024-02-01T09:52:00Z</dcterms:created>
  <dc:creator>Andrés García Rey</dc:creator>
  <dc:description/>
  <dc:language>es-ES</dc:language>
  <cp:lastModifiedBy/>
  <dcterms:modified xsi:type="dcterms:W3CDTF">2024-02-02T10:02:45Z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